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918F9" w14:textId="77777777" w:rsidR="00E562DC" w:rsidRPr="00F704F9" w:rsidRDefault="00E562DC" w:rsidP="00F704F9">
      <w:pPr>
        <w:shd w:val="clear" w:color="auto" w:fill="FFFFFF"/>
        <w:spacing w:after="1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2C15" w:rsidRPr="00F7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единого текста по теме «</w:t>
      </w:r>
      <w:proofErr w:type="gramStart"/>
      <w:r w:rsidR="00F52C15" w:rsidRPr="00F7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 </w:t>
      </w:r>
      <w:r w:rsidRPr="00F70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14:paraId="7F9FADEB" w14:textId="77777777" w:rsidR="000817DD" w:rsidRPr="00F704F9" w:rsidRDefault="000817DD" w:rsidP="00F704F9">
      <w:pPr>
        <w:shd w:val="clear" w:color="auto" w:fill="FFFFFF"/>
        <w:spacing w:after="135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009AE" w14:textId="08899BFD" w:rsidR="00E562DC" w:rsidRPr="00F704F9" w:rsidRDefault="0043383A" w:rsidP="00F704F9">
      <w:pPr>
        <w:shd w:val="clear" w:color="auto" w:fill="FFFFFF"/>
        <w:spacing w:after="135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Пентюхова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Михайловна</w:t>
      </w:r>
      <w:r w:rsidR="00E562DC"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CE0350C" w14:textId="77777777" w:rsidR="00E562DC" w:rsidRPr="00F704F9" w:rsidRDefault="00826BDF" w:rsidP="00F704F9">
      <w:pPr>
        <w:shd w:val="clear" w:color="auto" w:fill="FFFFFF"/>
        <w:spacing w:after="135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562DC"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  <w:r w:rsidR="00F52C15"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классов,</w:t>
      </w:r>
    </w:p>
    <w:p w14:paraId="505FE939" w14:textId="77777777" w:rsidR="00826BDF" w:rsidRPr="00F704F9" w:rsidRDefault="00826BDF" w:rsidP="00F704F9">
      <w:pPr>
        <w:shd w:val="clear" w:color="auto" w:fill="FFFFFF"/>
        <w:spacing w:after="135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г. Иркутска СОШ №71 </w:t>
      </w:r>
    </w:p>
    <w:p w14:paraId="0A82FDB6" w14:textId="77777777" w:rsidR="00826BDF" w:rsidRPr="00F704F9" w:rsidRDefault="00826BDF" w:rsidP="00F704F9">
      <w:pPr>
        <w:shd w:val="clear" w:color="auto" w:fill="FFFFFF"/>
        <w:spacing w:after="135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Н.А. Вилкова</w:t>
      </w:r>
    </w:p>
    <w:p w14:paraId="5E4BE5F7" w14:textId="77777777" w:rsidR="008C7657" w:rsidRPr="00F704F9" w:rsidRDefault="008C7657" w:rsidP="00F704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Мы живем в эпоху стремительного развития информационных технологий. На нас сегодня ежедневно и ежечасно обрушивается бесконечный поток информации, и если раньше ее источником были только газеты, журналы и ТВ, то сегодня сложно представить человека, который не пользовался бы глобальной всемирной сетью. </w:t>
      </w:r>
      <w:bookmarkStart w:id="0" w:name="_GoBack"/>
      <w:bookmarkEnd w:id="0"/>
    </w:p>
    <w:p w14:paraId="20C20D13" w14:textId="77777777" w:rsidR="00C13ED4" w:rsidRPr="00F704F9" w:rsidRDefault="008C7657" w:rsidP="00F704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4F9">
        <w:rPr>
          <w:rFonts w:ascii="Times New Roman" w:hAnsi="Times New Roman" w:cs="Times New Roman"/>
          <w:bCs/>
          <w:sz w:val="24"/>
          <w:szCs w:val="24"/>
        </w:rPr>
        <w:t>И потому важнейшим становится умение 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</w:t>
      </w:r>
      <w:r w:rsidR="00C13ED4" w:rsidRPr="00F704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04F9">
        <w:rPr>
          <w:rFonts w:ascii="Times New Roman" w:hAnsi="Times New Roman" w:cs="Times New Roman"/>
          <w:bCs/>
          <w:sz w:val="24"/>
          <w:szCs w:val="24"/>
        </w:rPr>
        <w:t>Одна из важнейших задач современной школы – формирование функционально грамотных людей</w:t>
      </w:r>
      <w:r w:rsidR="00C13ED4" w:rsidRPr="00F704F9">
        <w:rPr>
          <w:rFonts w:ascii="Times New Roman" w:hAnsi="Times New Roman" w:cs="Times New Roman"/>
          <w:bCs/>
          <w:sz w:val="24"/>
          <w:szCs w:val="24"/>
        </w:rPr>
        <w:t xml:space="preserve">, основы которой </w:t>
      </w:r>
      <w:r w:rsidRPr="00F704F9">
        <w:rPr>
          <w:rFonts w:ascii="Times New Roman" w:hAnsi="Times New Roman" w:cs="Times New Roman"/>
          <w:bCs/>
          <w:sz w:val="24"/>
          <w:szCs w:val="24"/>
        </w:rPr>
        <w:t xml:space="preserve">закладываются в начальной школе. </w:t>
      </w:r>
    </w:p>
    <w:p w14:paraId="4F7C4B4C" w14:textId="77777777" w:rsidR="00C13ED4" w:rsidRPr="00F704F9" w:rsidRDefault="00C13ED4" w:rsidP="00F704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F9">
        <w:rPr>
          <w:rStyle w:val="c18"/>
          <w:rFonts w:ascii="Times New Roman" w:hAnsi="Times New Roman" w:cs="Times New Roman"/>
          <w:sz w:val="24"/>
          <w:szCs w:val="24"/>
        </w:rPr>
        <w:t xml:space="preserve">    Для решения данного вопроса в школе г. Иркутска № 71 им Н.А. Вилкова был проведен день единого текста по теме «Вода»</w:t>
      </w:r>
      <w:r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E6181B1" w14:textId="77777777" w:rsidR="00A77866" w:rsidRPr="00F704F9" w:rsidRDefault="00C13ED4" w:rsidP="00F704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этот день в начальной школе были проведены уроки комплексного применения знаний по математике, окружающему миру</w:t>
      </w:r>
      <w:r w:rsidR="00A77866"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опираясь на единый текст. </w:t>
      </w:r>
    </w:p>
    <w:p w14:paraId="04623B67" w14:textId="77777777" w:rsidR="00F704F9" w:rsidRPr="00F704F9" w:rsidRDefault="00A77866" w:rsidP="00F704F9">
      <w:pPr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было организовано путешествие ребят вместе с Незнайкой, во время которого дети решали жизненные задачи. </w:t>
      </w:r>
      <w:r w:rsidR="00F704F9" w:rsidRPr="00F704F9">
        <w:rPr>
          <w:rFonts w:ascii="Times New Roman" w:hAnsi="Times New Roman" w:cs="Times New Roman"/>
          <w:sz w:val="24"/>
          <w:szCs w:val="24"/>
        </w:rPr>
        <w:t xml:space="preserve">Работа на уроке была построена таким образом, чтобы дети, помогая Незнайке решать его жизненные задачи, получали новые знания. </w:t>
      </w:r>
    </w:p>
    <w:p w14:paraId="478D9CE8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</w:t>
      </w:r>
      <w:bookmarkStart w:id="1" w:name="_Hlk130368244"/>
      <w:r w:rsidRPr="00F704F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Слайд 1.1.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</w:t>
      </w:r>
      <w:bookmarkEnd w:id="1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Отгадав загадки, определяют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тему  урока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а затем они  отвечают на вопрос: Что вы знаете о воде?</w:t>
      </w:r>
    </w:p>
    <w:p w14:paraId="1EC95CDB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Чтобы раскрыть тему «Три состояния воды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»,  отправляемся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путешествие с Незнайкой.</w:t>
      </w:r>
    </w:p>
    <w:p w14:paraId="2DFBF89B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Слайд 1.2.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Когда он полетел на Луну,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то  увидел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нашу планету  из космоса. 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Так  вот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сообщаю ученикам,   Незнайка говорит, что    наш    Земной шар  из космоса практически синего цвета.  Спрашиваю у детей: - Можно ли ему верить? </w:t>
      </w:r>
    </w:p>
    <w:p w14:paraId="367D0AE1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Слайд 1.3.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Затем  показываю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изображение Земли из космоса и привожу информацию из текста (на экране). </w:t>
      </w:r>
    </w:p>
    <w:p w14:paraId="761738E5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F704F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Pr="00F704F9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Вода — одно из самых распространенных веществ в природе и главная составная часть всех живых организмов. Она </w:t>
      </w:r>
      <w:proofErr w:type="gramStart"/>
      <w:r w:rsidRPr="00F704F9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покрывает  около</w:t>
      </w:r>
      <w:proofErr w:type="gramEnd"/>
      <w:r w:rsidRPr="00F704F9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2/3 поверхности нашей планеты</w:t>
      </w:r>
    </w:p>
    <w:p w14:paraId="73EE9D41" w14:textId="77777777" w:rsidR="00F704F9" w:rsidRPr="00F704F9" w:rsidRDefault="00F704F9" w:rsidP="00F704F9">
      <w:pPr>
        <w:rPr>
          <w:rFonts w:ascii="Times New Roman" w:hAnsi="Times New Roman" w:cs="Times New Roman"/>
          <w:b/>
          <w:sz w:val="24"/>
          <w:szCs w:val="24"/>
        </w:rPr>
      </w:pPr>
      <w:r w:rsidRPr="00F704F9">
        <w:rPr>
          <w:rFonts w:ascii="Times New Roman" w:hAnsi="Times New Roman" w:cs="Times New Roman"/>
          <w:b/>
          <w:sz w:val="24"/>
          <w:szCs w:val="24"/>
        </w:rPr>
        <w:t xml:space="preserve">Слайд 2. </w:t>
      </w:r>
    </w:p>
    <w:p w14:paraId="2413AE64" w14:textId="77777777" w:rsidR="00F704F9" w:rsidRPr="00F704F9" w:rsidRDefault="00F704F9" w:rsidP="00F704F9">
      <w:pPr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  Продолжая путешествие вместе с </w:t>
      </w:r>
      <w:proofErr w:type="gramStart"/>
      <w:r w:rsidRPr="00F704F9">
        <w:rPr>
          <w:rFonts w:ascii="Times New Roman" w:hAnsi="Times New Roman" w:cs="Times New Roman"/>
          <w:sz w:val="24"/>
          <w:szCs w:val="24"/>
        </w:rPr>
        <w:t>Незнайкой,  мы</w:t>
      </w:r>
      <w:proofErr w:type="gramEnd"/>
      <w:r w:rsidRPr="00F704F9">
        <w:rPr>
          <w:rFonts w:ascii="Times New Roman" w:hAnsi="Times New Roman" w:cs="Times New Roman"/>
          <w:sz w:val="24"/>
          <w:szCs w:val="24"/>
        </w:rPr>
        <w:t xml:space="preserve"> оказываемся  на далёком  Севере  во дворе школы. Там ребята украшали свой школьный двор ледяными игрушками.  Незнайка с большим удовольствием </w:t>
      </w:r>
      <w:proofErr w:type="gramStart"/>
      <w:r w:rsidRPr="00F704F9">
        <w:rPr>
          <w:rFonts w:ascii="Times New Roman" w:hAnsi="Times New Roman" w:cs="Times New Roman"/>
          <w:sz w:val="24"/>
          <w:szCs w:val="24"/>
        </w:rPr>
        <w:t>решил  поучаствовать</w:t>
      </w:r>
      <w:proofErr w:type="gramEnd"/>
      <w:r w:rsidRPr="00F704F9">
        <w:rPr>
          <w:rFonts w:ascii="Times New Roman" w:hAnsi="Times New Roman" w:cs="Times New Roman"/>
          <w:sz w:val="24"/>
          <w:szCs w:val="24"/>
        </w:rPr>
        <w:t xml:space="preserve"> в их изготовлении. </w:t>
      </w:r>
    </w:p>
    <w:p w14:paraId="2215FBD6" w14:textId="77777777" w:rsidR="00F704F9" w:rsidRPr="00F704F9" w:rsidRDefault="00F704F9" w:rsidP="00F704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Катя залила 8 формочек водой, а Незнайке надо </w:t>
      </w:r>
      <w:proofErr w:type="gramStart"/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>залить  на</w:t>
      </w:r>
      <w:proofErr w:type="gramEnd"/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2 формочки больше. Сколько игрушек они сделают вместе? </w:t>
      </w:r>
    </w:p>
    <w:p w14:paraId="406AFB7C" w14:textId="77777777" w:rsidR="00F704F9" w:rsidRPr="00F704F9" w:rsidRDefault="00F704F9" w:rsidP="00F704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EAD78" w14:textId="77777777" w:rsidR="00F704F9" w:rsidRPr="00F704F9" w:rsidRDefault="00F704F9" w:rsidP="00F704F9">
      <w:pP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Дети решают задачу. Задаю вопрос: </w:t>
      </w:r>
      <w:r w:rsidRPr="00F704F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Что Незнайка узнал про воду?  </w:t>
      </w:r>
    </w:p>
    <w:p w14:paraId="7691C43C" w14:textId="77777777" w:rsidR="00F704F9" w:rsidRPr="00F704F9" w:rsidRDefault="00F704F9" w:rsidP="00F704F9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 xml:space="preserve">Таким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образом,  дети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приходят к выводу, что она бывает в твёрдом состоянии.  Довольный же Незнайка решил вернуться скорее домой, рассказать детям о новом открытии. Но неожиданно пошёл сильный снег, и лицо Незнайки стало влажным. </w:t>
      </w:r>
    </w:p>
    <w:p w14:paraId="5122245D" w14:textId="77777777" w:rsidR="00F704F9" w:rsidRPr="00F704F9" w:rsidRDefault="00F704F9" w:rsidP="00F704F9">
      <w:pPr>
        <w:spacing w:after="0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-Что ещё Незнайка узнал про воду? </w:t>
      </w:r>
    </w:p>
    <w:p w14:paraId="25D9D349" w14:textId="77777777" w:rsidR="00F704F9" w:rsidRPr="00F704F9" w:rsidRDefault="00F704F9" w:rsidP="00F704F9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-В виде чего ещё бывает вода в твёрдом состоянии?</w:t>
      </w:r>
    </w:p>
    <w:p w14:paraId="308B66A5" w14:textId="77777777" w:rsidR="00F704F9" w:rsidRPr="00F704F9" w:rsidRDefault="00F704F9" w:rsidP="00F704F9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Отвечая на эти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вопросы,  дети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приходят к выводу, что вода   бывает  в твёрдом состоянии в виде снега, града, инея.</w:t>
      </w:r>
    </w:p>
    <w:p w14:paraId="6EED9A96" w14:textId="77777777" w:rsidR="00F704F9" w:rsidRPr="00F704F9" w:rsidRDefault="00F704F9" w:rsidP="00F704F9">
      <w:pPr>
        <w:spacing w:after="0"/>
        <w:ind w:firstLine="708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Затем  Незнайка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возвращается  в свой Солнечный город, где цветут  цветы,  ярко светит солнце и  его ждут  друзья. С раннего утра воодушевлённый Незнайка решил полить цветы.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Незнайка  ему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объяснил, что лучше это делать вечером, когда вода нагреется, для этого надо в  бочку  налить 20 л воды, чтобы она к вечеру согрелась. </w:t>
      </w:r>
    </w:p>
    <w:p w14:paraId="2C5053BF" w14:textId="77777777" w:rsidR="00F704F9" w:rsidRPr="00F704F9" w:rsidRDefault="00F704F9" w:rsidP="00F704F9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0A9858E" w14:textId="24D4067F" w:rsidR="00F704F9" w:rsidRPr="00F704F9" w:rsidRDefault="00F704F9" w:rsidP="00F704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>Задача. «</w:t>
      </w:r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>Имеются 2 сосуда 3л и 5л. Как с помощью этих сосудов налить из водопроводного крана 20л воды?</w:t>
      </w:r>
      <w:r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>»</w:t>
      </w:r>
    </w:p>
    <w:p w14:paraId="227550C9" w14:textId="77777777" w:rsidR="00F704F9" w:rsidRPr="00F704F9" w:rsidRDefault="00F704F9" w:rsidP="00F704F9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9A8EB57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  <w:r w:rsidRPr="00F704F9">
        <w:rPr>
          <w:color w:val="181818"/>
          <w:shd w:val="clear" w:color="auto" w:fill="FFFFFF"/>
        </w:rPr>
        <w:t xml:space="preserve">Дети помогают Незнайке разными способами решить задачу на переливание. </w:t>
      </w:r>
      <w:proofErr w:type="gramStart"/>
      <w:r w:rsidRPr="00F704F9">
        <w:rPr>
          <w:color w:val="181818"/>
          <w:shd w:val="clear" w:color="auto" w:fill="FFFFFF"/>
        </w:rPr>
        <w:t>Делаем  вывод</w:t>
      </w:r>
      <w:proofErr w:type="gramEnd"/>
      <w:r w:rsidRPr="00F704F9">
        <w:rPr>
          <w:color w:val="181818"/>
          <w:shd w:val="clear" w:color="auto" w:fill="FFFFFF"/>
        </w:rPr>
        <w:t>, что вода бывает в жидком состоянии.</w:t>
      </w:r>
    </w:p>
    <w:p w14:paraId="3059248D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  <w:r w:rsidRPr="00F704F9">
        <w:rPr>
          <w:color w:val="181818"/>
          <w:shd w:val="clear" w:color="auto" w:fill="FFFFFF"/>
        </w:rPr>
        <w:t xml:space="preserve">Вечером Незнайка идёт с друзьями поливать цветы. </w:t>
      </w:r>
    </w:p>
    <w:p w14:paraId="66DBF4AF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</w:p>
    <w:p w14:paraId="1F46D802" w14:textId="7CA32903" w:rsidR="00F704F9" w:rsidRPr="00F704F9" w:rsidRDefault="00F704F9" w:rsidP="00F704F9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>Задача.  «</w:t>
      </w:r>
      <w:r w:rsidRPr="00F704F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На полив цветов Незнайка налил в </w:t>
      </w:r>
      <w:proofErr w:type="gramStart"/>
      <w:r w:rsidRPr="00F704F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бочку  20</w:t>
      </w:r>
      <w:proofErr w:type="gramEnd"/>
      <w:r w:rsidRPr="00F704F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л воды, чтобы она нагрелась на солнышке. Вечером он из </w:t>
      </w:r>
      <w:proofErr w:type="gramStart"/>
      <w:r w:rsidRPr="00F704F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бочки  в</w:t>
      </w:r>
      <w:proofErr w:type="gramEnd"/>
      <w:r w:rsidRPr="00F704F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704F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Мушкину</w:t>
      </w:r>
      <w:proofErr w:type="spellEnd"/>
      <w:r w:rsidRPr="00F704F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 лейку налил 5л воды,  Медунице тоже налил  5л, а  в лейку Незнайки  вместилось 9 литров. Сколько литров воды ушло на полив цветов?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BD996EB" w14:textId="77777777" w:rsidR="00F704F9" w:rsidRPr="00F704F9" w:rsidRDefault="00F704F9" w:rsidP="00F704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FBF89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  <w:r w:rsidRPr="00F704F9">
        <w:rPr>
          <w:color w:val="181818"/>
          <w:shd w:val="clear" w:color="auto" w:fill="FFFFFF"/>
        </w:rPr>
        <w:t xml:space="preserve">Когда ребята посчитали, что на полив ушло 19 литров, а в бочке было 20 </w:t>
      </w:r>
      <w:proofErr w:type="gramStart"/>
      <w:r w:rsidRPr="00F704F9">
        <w:rPr>
          <w:color w:val="181818"/>
          <w:shd w:val="clear" w:color="auto" w:fill="FFFFFF"/>
        </w:rPr>
        <w:t>л,  у</w:t>
      </w:r>
      <w:proofErr w:type="gramEnd"/>
      <w:r w:rsidRPr="00F704F9">
        <w:rPr>
          <w:color w:val="181818"/>
          <w:shd w:val="clear" w:color="auto" w:fill="FFFFFF"/>
        </w:rPr>
        <w:t xml:space="preserve">  детей возник вопрос, а куда пропал 1 л воды?  У детей было просто недоумение, решив, что здесь какая-то ошибка.</w:t>
      </w:r>
    </w:p>
    <w:p w14:paraId="70E3E8DF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  <w:r w:rsidRPr="00F704F9">
        <w:rPr>
          <w:color w:val="181818"/>
          <w:shd w:val="clear" w:color="auto" w:fill="FFFFFF"/>
        </w:rPr>
        <w:t xml:space="preserve">Дети высказывают свои предположения, подкрепляю информацией с заготовленных слайдов, делаем </w:t>
      </w:r>
      <w:proofErr w:type="gramStart"/>
      <w:r w:rsidRPr="00F704F9">
        <w:rPr>
          <w:color w:val="181818"/>
          <w:shd w:val="clear" w:color="auto" w:fill="FFFFFF"/>
        </w:rPr>
        <w:t>вывод,  что</w:t>
      </w:r>
      <w:proofErr w:type="gramEnd"/>
      <w:r w:rsidRPr="00F704F9">
        <w:rPr>
          <w:color w:val="181818"/>
          <w:shd w:val="clear" w:color="auto" w:fill="FFFFFF"/>
        </w:rPr>
        <w:t xml:space="preserve">  </w:t>
      </w:r>
      <w:r w:rsidRPr="00F704F9">
        <w:rPr>
          <w:b/>
          <w:color w:val="181818"/>
          <w:shd w:val="clear" w:color="auto" w:fill="FFFFFF"/>
        </w:rPr>
        <w:t>вода испаряется.</w:t>
      </w:r>
      <w:r w:rsidRPr="00F704F9">
        <w:rPr>
          <w:color w:val="181818"/>
          <w:shd w:val="clear" w:color="auto" w:fill="FFFFFF"/>
        </w:rPr>
        <w:t xml:space="preserve"> </w:t>
      </w:r>
    </w:p>
    <w:p w14:paraId="7269A7BF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</w:p>
    <w:p w14:paraId="5A554A96" w14:textId="77777777" w:rsidR="00F704F9" w:rsidRPr="00F704F9" w:rsidRDefault="00F704F9" w:rsidP="00F704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  <w:t>Вещества в зависимости от температуры замерзания, плавления и кипения могут встречаться в природе в трех агрегатных состояниях — </w:t>
      </w:r>
      <w:r w:rsidRPr="00F704F9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твердом</w:t>
      </w:r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  <w:t>, </w:t>
      </w:r>
      <w:r w:rsidRPr="00F704F9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жидком</w:t>
      </w:r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  <w:t> и </w:t>
      </w:r>
      <w:r w:rsidRPr="00F704F9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газообразном</w:t>
      </w:r>
      <w:r w:rsidRPr="00F704F9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  <w:t>. Вода замерзает при О °С, а кипит при 100 °С.</w:t>
      </w:r>
    </w:p>
    <w:p w14:paraId="151B549B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  <w:r w:rsidRPr="00F704F9">
        <w:rPr>
          <w:color w:val="181818"/>
          <w:shd w:val="clear" w:color="auto" w:fill="FFFFFF"/>
        </w:rPr>
        <w:t xml:space="preserve">Чтобы закрепить знания, предлагаю детям заполнить кроссворд «Три состояния воды». Работу дети выполняют в группах на распечатанных листах. 1 группа работает у доски у доски </w:t>
      </w:r>
    </w:p>
    <w:p w14:paraId="5489784D" w14:textId="77777777" w:rsidR="00F704F9" w:rsidRPr="00F704F9" w:rsidRDefault="00F704F9" w:rsidP="00F704F9">
      <w:pPr>
        <w:pStyle w:val="a3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</w:p>
    <w:p w14:paraId="7AA5452D" w14:textId="3DFB43EF" w:rsidR="00F704F9" w:rsidRPr="00F704F9" w:rsidRDefault="00F704F9" w:rsidP="00F704F9">
      <w:pPr>
        <w:rPr>
          <w:rFonts w:ascii="Times New Roman" w:hAnsi="Times New Roman" w:cs="Times New Roman"/>
          <w:b/>
          <w:sz w:val="24"/>
          <w:szCs w:val="24"/>
        </w:rPr>
      </w:pPr>
      <w:r w:rsidRPr="00F704F9"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Теперь дети должны объяснить Незнайке, как происходит круговорот воды в природе, т. к. Незнайка ничего не понял. Смотрим фильм, а затем на экран магнитной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доски  размещаю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изображение  природы. Дети при помощи маркеров и магнитов разного цвета определяют движение пара, учитывая его направление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вверх  к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светлому облаку, которое состоит из мельчайших частиц пара и образование более тяжелых и тёмных дождевых  туч,  из которых проливается вода в виде дождя. Добавляют в схематическое изображение круговорота воды в природе заготовленные картинки тучек и солнышка. Дома я предложила детям сделать макеты круговорота воды в природе, и организовали в классе небольшую выставку. </w:t>
      </w:r>
    </w:p>
    <w:p w14:paraId="315BBE2B" w14:textId="77777777" w:rsidR="00F704F9" w:rsidRPr="00F704F9" w:rsidRDefault="00F704F9" w:rsidP="00F704F9">
      <w:pPr>
        <w:rPr>
          <w:rFonts w:ascii="Times New Roman" w:hAnsi="Times New Roman" w:cs="Times New Roman"/>
          <w:b/>
          <w:sz w:val="24"/>
          <w:szCs w:val="24"/>
        </w:rPr>
      </w:pPr>
      <w:r w:rsidRPr="00F704F9">
        <w:rPr>
          <w:rFonts w:ascii="Times New Roman" w:hAnsi="Times New Roman" w:cs="Times New Roman"/>
          <w:b/>
          <w:sz w:val="24"/>
          <w:szCs w:val="24"/>
        </w:rPr>
        <w:t xml:space="preserve">Слайд 4. 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 следующем этапе дети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помогают  решить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Незнайке  задачи по использованию воды, т.к. Незнайка  при умывании долго держал кран открытым и много расплескал воды мимо.  Чтобы научить беречь воду, Знайка   задал ему несколько задачек. Считаем, сколько литров воды уходит 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 xml:space="preserve">на умывание и чистку зубов, сколько литров воды уходит на мытьё посуды и приготовление обеда. Расширяя знания об использовании водных ресурсов человеком, предлагаю детям составить кластер из заранее заготовленных карточек, среди которых надо выбрать, где используется вода человеком.   </w:t>
      </w:r>
    </w:p>
    <w:p w14:paraId="279B43FA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b/>
          <w:sz w:val="24"/>
          <w:szCs w:val="24"/>
        </w:rPr>
        <w:t xml:space="preserve">Слайд 4.1.  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 заключительном этапе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урока  предлагаю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детям решить задачу про утечку воды из крана. Наглядно показываю на слайде, что 24 стакана – это примерно 3 ведра воды. </w:t>
      </w:r>
    </w:p>
    <w:p w14:paraId="0A8B84D2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Слайд 5. </w:t>
      </w: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Задаю вопрос: - А для кого эти 3 ведра были бы очень важны? </w:t>
      </w:r>
    </w:p>
    <w:p w14:paraId="25732C34" w14:textId="77777777" w:rsidR="00F704F9" w:rsidRPr="00F704F9" w:rsidRDefault="00F704F9" w:rsidP="00F704F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Затем </w:t>
      </w:r>
      <w:proofErr w:type="gramStart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акцентирую  внимание</w:t>
      </w:r>
      <w:proofErr w:type="gramEnd"/>
      <w:r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детей на бережном использовании воды, как можно сэкономить воду при чистке зубов, или мытье посуды, что можем сделать для охраны воды.  </w:t>
      </w:r>
    </w:p>
    <w:p w14:paraId="04F5700B" w14:textId="697DB114" w:rsidR="00735C1F" w:rsidRPr="00F704F9" w:rsidRDefault="00735C1F" w:rsidP="00F704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>Дома вместе родителями дети изготовили макеты «Круговорота воды в природе» и устроили выставку в классе.</w:t>
      </w:r>
    </w:p>
    <w:p w14:paraId="56D8116A" w14:textId="77777777" w:rsidR="00735C1F" w:rsidRPr="00F704F9" w:rsidRDefault="00092046" w:rsidP="00F704F9">
      <w:pPr>
        <w:ind w:firstLine="708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04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1" locked="0" layoutInCell="1" allowOverlap="1" wp14:anchorId="7D12D56E" wp14:editId="5692E52E">
            <wp:simplePos x="0" y="0"/>
            <wp:positionH relativeFrom="column">
              <wp:posOffset>-24765</wp:posOffset>
            </wp:positionH>
            <wp:positionV relativeFrom="paragraph">
              <wp:posOffset>699770</wp:posOffset>
            </wp:positionV>
            <wp:extent cx="1981200" cy="1376045"/>
            <wp:effectExtent l="38100" t="38100" r="38100" b="33655"/>
            <wp:wrapTight wrapText="bothSides">
              <wp:wrapPolygon edited="0">
                <wp:start x="-415" y="-598"/>
                <wp:lineTo x="-415" y="21829"/>
                <wp:lineTo x="21808" y="21829"/>
                <wp:lineTo x="21808" y="-598"/>
                <wp:lineTo x="-415" y="-598"/>
              </wp:wrapPolygon>
            </wp:wrapTight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2208187-2B1D-4EC4-856C-19538887FA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2208187-2B1D-4EC4-856C-19538887FA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C1F"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Эти уроки были </w:t>
      </w:r>
      <w:proofErr w:type="gramStart"/>
      <w:r w:rsidR="00735C1F"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продолжением  недели</w:t>
      </w:r>
      <w:proofErr w:type="gramEnd"/>
      <w:r w:rsidR="00735C1F" w:rsidRPr="00F704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энергосбережения, которая прошла  накануне в школе, где дети принимали активное участие в выставке плакатов.</w:t>
      </w:r>
    </w:p>
    <w:p w14:paraId="3A20EAEC" w14:textId="77777777" w:rsidR="00735C1F" w:rsidRPr="00F704F9" w:rsidRDefault="00D25130" w:rsidP="00F704F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Проведенные мероприятия</w:t>
      </w:r>
      <w:r w:rsidR="00735C1F" w:rsidRPr="00F704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704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являю</w:t>
      </w:r>
      <w:r w:rsidR="00735C1F" w:rsidRPr="00F704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тся настоящим образовательным событием, которое, продолжит зарождать в подрастающем поколении чувства ответственности за наше будущее.</w:t>
      </w:r>
    </w:p>
    <w:p w14:paraId="1BE12A4A" w14:textId="77777777" w:rsidR="00E562DC" w:rsidRPr="00F704F9" w:rsidRDefault="00092046" w:rsidP="00F704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04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1" wp14:anchorId="5C6EF83D" wp14:editId="283636E5">
            <wp:simplePos x="0" y="0"/>
            <wp:positionH relativeFrom="column">
              <wp:posOffset>247650</wp:posOffset>
            </wp:positionH>
            <wp:positionV relativeFrom="paragraph">
              <wp:posOffset>445135</wp:posOffset>
            </wp:positionV>
            <wp:extent cx="1266825" cy="1338580"/>
            <wp:effectExtent l="38100" t="38100" r="47625" b="33020"/>
            <wp:wrapNone/>
            <wp:docPr id="3" name="Рисунок 3" descr="C:\Users\1\Desktop\20230309_10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0309_101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83" r="14770" b="11562"/>
                    <a:stretch/>
                  </pic:blipFill>
                  <pic:spPr bwMode="auto">
                    <a:xfrm>
                      <a:off x="0" y="0"/>
                      <a:ext cx="1266825" cy="1338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4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 wp14:anchorId="42E4B6E6" wp14:editId="5B4968E0">
            <wp:simplePos x="0" y="0"/>
            <wp:positionH relativeFrom="column">
              <wp:posOffset>1510665</wp:posOffset>
            </wp:positionH>
            <wp:positionV relativeFrom="paragraph">
              <wp:posOffset>617855</wp:posOffset>
            </wp:positionV>
            <wp:extent cx="1314450" cy="1009015"/>
            <wp:effectExtent l="38417" t="37783" r="38418" b="38417"/>
            <wp:wrapTight wrapText="bothSides">
              <wp:wrapPolygon edited="0">
                <wp:start x="-621" y="22422"/>
                <wp:lineTo x="21918" y="22422"/>
                <wp:lineTo x="21918" y="-415"/>
                <wp:lineTo x="-621" y="-415"/>
                <wp:lineTo x="-621" y="22422"/>
              </wp:wrapPolygon>
            </wp:wrapTight>
            <wp:docPr id="66" name="Рисунок 65" descr="C:\Users\1\Desktop\фото\20230309_0956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5" descr="C:\Users\1\Desktop\фото\20230309_09564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4" t="27917" r="5140" b="7569"/>
                    <a:stretch/>
                  </pic:blipFill>
                  <pic:spPr bwMode="auto">
                    <a:xfrm rot="5400000">
                      <a:off x="0" y="0"/>
                      <a:ext cx="1314450" cy="10090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4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2A49329E" wp14:editId="552797B0">
            <wp:simplePos x="0" y="0"/>
            <wp:positionH relativeFrom="column">
              <wp:posOffset>3203575</wp:posOffset>
            </wp:positionH>
            <wp:positionV relativeFrom="paragraph">
              <wp:posOffset>541655</wp:posOffset>
            </wp:positionV>
            <wp:extent cx="1034415" cy="1133475"/>
            <wp:effectExtent l="76200" t="76200" r="127635" b="142875"/>
            <wp:wrapTight wrapText="bothSides">
              <wp:wrapPolygon edited="0">
                <wp:start x="-1591" y="-1452"/>
                <wp:lineTo x="-1193" y="23960"/>
                <wp:lineTo x="23867" y="23960"/>
                <wp:lineTo x="23867" y="-1452"/>
                <wp:lineTo x="-1591" y="-1452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9" t="35915" r="33320"/>
                    <a:stretch/>
                  </pic:blipFill>
                  <pic:spPr bwMode="auto">
                    <a:xfrm>
                      <a:off x="0" y="0"/>
                      <a:ext cx="1034415" cy="1133475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4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1" wp14:anchorId="6AF30EEE" wp14:editId="0990B20E">
            <wp:simplePos x="0" y="0"/>
            <wp:positionH relativeFrom="column">
              <wp:posOffset>-2095500</wp:posOffset>
            </wp:positionH>
            <wp:positionV relativeFrom="paragraph">
              <wp:posOffset>543560</wp:posOffset>
            </wp:positionV>
            <wp:extent cx="2124075" cy="1237615"/>
            <wp:effectExtent l="38100" t="38100" r="47625" b="38735"/>
            <wp:wrapNone/>
            <wp:docPr id="1" name="Picture 2" descr="C:\Users\1\Desktop\фото\20230309_10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2" descr="C:\Users\1\Desktop\фото\20230309_105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" t="30616" r="7006" b="1273"/>
                    <a:stretch/>
                  </pic:blipFill>
                  <pic:spPr bwMode="auto">
                    <a:xfrm>
                      <a:off x="0" y="0"/>
                      <a:ext cx="2124075" cy="12376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C1F" w:rsidRPr="00F704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="00F52C15" w:rsidRPr="00F704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мение работать с информацией (читать, прежде всего) становится о</w:t>
      </w:r>
      <w:r w:rsidR="00735C1F" w:rsidRPr="00F704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бязательным условием успешности в современном обществе.</w:t>
      </w:r>
      <w:r w:rsidRPr="00F70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52C15" w:rsidRPr="00F704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704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14:paraId="28202875" w14:textId="77777777" w:rsidR="00092046" w:rsidRPr="00F704F9" w:rsidRDefault="00092046" w:rsidP="00F704F9">
      <w:pPr>
        <w:rPr>
          <w:rFonts w:ascii="Times New Roman" w:hAnsi="Times New Roman" w:cs="Times New Roman"/>
          <w:sz w:val="24"/>
          <w:szCs w:val="24"/>
        </w:rPr>
      </w:pPr>
    </w:p>
    <w:sectPr w:rsidR="00092046" w:rsidRPr="00F704F9" w:rsidSect="00C81AE4">
      <w:footerReference w:type="default" r:id="rId12"/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332B" w14:textId="77777777" w:rsidR="00A458D5" w:rsidRDefault="00A458D5" w:rsidP="00092046">
      <w:pPr>
        <w:spacing w:after="0" w:line="240" w:lineRule="auto"/>
      </w:pPr>
      <w:r>
        <w:separator/>
      </w:r>
    </w:p>
  </w:endnote>
  <w:endnote w:type="continuationSeparator" w:id="0">
    <w:p w14:paraId="0DC5450A" w14:textId="77777777" w:rsidR="00A458D5" w:rsidRDefault="00A458D5" w:rsidP="0009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5113" w14:textId="77777777" w:rsidR="00092046" w:rsidRDefault="00092046">
    <w:pPr>
      <w:pStyle w:val="ab"/>
    </w:pPr>
  </w:p>
  <w:p w14:paraId="48A409F0" w14:textId="77777777" w:rsidR="00092046" w:rsidRDefault="000920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454A9" w14:textId="77777777" w:rsidR="00A458D5" w:rsidRDefault="00A458D5" w:rsidP="00092046">
      <w:pPr>
        <w:spacing w:after="0" w:line="240" w:lineRule="auto"/>
      </w:pPr>
      <w:r>
        <w:separator/>
      </w:r>
    </w:p>
  </w:footnote>
  <w:footnote w:type="continuationSeparator" w:id="0">
    <w:p w14:paraId="2163AE85" w14:textId="77777777" w:rsidR="00A458D5" w:rsidRDefault="00A458D5" w:rsidP="0009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44FA"/>
    <w:multiLevelType w:val="multilevel"/>
    <w:tmpl w:val="DF8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D1E30"/>
    <w:multiLevelType w:val="multilevel"/>
    <w:tmpl w:val="8208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00C72"/>
    <w:multiLevelType w:val="hybridMultilevel"/>
    <w:tmpl w:val="A874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B9"/>
    <w:rsid w:val="000349EF"/>
    <w:rsid w:val="000817DD"/>
    <w:rsid w:val="00092046"/>
    <w:rsid w:val="000E2489"/>
    <w:rsid w:val="001C495C"/>
    <w:rsid w:val="002321B9"/>
    <w:rsid w:val="002A7BD1"/>
    <w:rsid w:val="0043383A"/>
    <w:rsid w:val="006951AF"/>
    <w:rsid w:val="006A1B8F"/>
    <w:rsid w:val="00735C1F"/>
    <w:rsid w:val="0077403B"/>
    <w:rsid w:val="007F3634"/>
    <w:rsid w:val="00826BDF"/>
    <w:rsid w:val="008567AE"/>
    <w:rsid w:val="008C7657"/>
    <w:rsid w:val="00911B11"/>
    <w:rsid w:val="0098183A"/>
    <w:rsid w:val="00A06F13"/>
    <w:rsid w:val="00A077C9"/>
    <w:rsid w:val="00A16DF2"/>
    <w:rsid w:val="00A435BF"/>
    <w:rsid w:val="00A458D5"/>
    <w:rsid w:val="00A77866"/>
    <w:rsid w:val="00B94A40"/>
    <w:rsid w:val="00C13ED4"/>
    <w:rsid w:val="00C81AE4"/>
    <w:rsid w:val="00CE0079"/>
    <w:rsid w:val="00D25130"/>
    <w:rsid w:val="00E1475C"/>
    <w:rsid w:val="00E562DC"/>
    <w:rsid w:val="00E77F62"/>
    <w:rsid w:val="00EC7906"/>
    <w:rsid w:val="00F1309F"/>
    <w:rsid w:val="00F52C15"/>
    <w:rsid w:val="00F650B7"/>
    <w:rsid w:val="00F704F9"/>
    <w:rsid w:val="00FC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DA71"/>
  <w15:docId w15:val="{5A5F8E72-B2AF-4443-A0D0-05752C14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1B9"/>
    <w:rPr>
      <w:b/>
      <w:bCs/>
    </w:rPr>
  </w:style>
  <w:style w:type="table" w:styleId="a5">
    <w:name w:val="Table Grid"/>
    <w:basedOn w:val="a1"/>
    <w:uiPriority w:val="59"/>
    <w:rsid w:val="00232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2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321B9"/>
  </w:style>
  <w:style w:type="character" w:customStyle="1" w:styleId="c28">
    <w:name w:val="c28"/>
    <w:basedOn w:val="a0"/>
    <w:rsid w:val="002321B9"/>
  </w:style>
  <w:style w:type="paragraph" w:styleId="a6">
    <w:name w:val="List Paragraph"/>
    <w:basedOn w:val="a"/>
    <w:uiPriority w:val="34"/>
    <w:qFormat/>
    <w:rsid w:val="00CE00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0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2046"/>
  </w:style>
  <w:style w:type="paragraph" w:styleId="ab">
    <w:name w:val="footer"/>
    <w:basedOn w:val="a"/>
    <w:link w:val="ac"/>
    <w:uiPriority w:val="99"/>
    <w:unhideWhenUsed/>
    <w:rsid w:val="0009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Администрация СОШ№71</cp:lastModifiedBy>
  <cp:revision>9</cp:revision>
  <dcterms:created xsi:type="dcterms:W3CDTF">2023-05-11T06:26:00Z</dcterms:created>
  <dcterms:modified xsi:type="dcterms:W3CDTF">2024-12-19T05:54:00Z</dcterms:modified>
</cp:coreProperties>
</file>